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b5394"/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Formulario de Postulación Movilidad Académica Saliente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0b5394"/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Fecha: </w:t>
      </w:r>
    </w:p>
    <w:p w:rsidR="00000000" w:rsidDel="00000000" w:rsidP="00000000" w:rsidRDefault="00000000" w:rsidRPr="00000000" w14:paraId="00000004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710"/>
        <w:gridCol w:w="1320"/>
        <w:gridCol w:w="1620"/>
        <w:gridCol w:w="3030"/>
        <w:tblGridChange w:id="0">
          <w:tblGrid>
            <w:gridCol w:w="1560"/>
            <w:gridCol w:w="1710"/>
            <w:gridCol w:w="1320"/>
            <w:gridCol w:w="1620"/>
            <w:gridCol w:w="30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b w:val="1"/>
                <w:color w:val="b7b7b7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1. 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Nombres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Apellidos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Tipo de Documento de Identidad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C.I  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Pasaporte 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No.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Fecha de nacimiento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Nacionalidad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Teléfono fijo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Teléfono móvil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Correo Electrónico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2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0"/>
        <w:gridCol w:w="105"/>
        <w:gridCol w:w="7275"/>
        <w:gridCol w:w="1"/>
        <w:gridCol w:w="1"/>
        <w:tblGridChange w:id="0">
          <w:tblGrid>
            <w:gridCol w:w="1650"/>
            <w:gridCol w:w="105"/>
            <w:gridCol w:w="7275"/>
            <w:gridCol w:w="1"/>
            <w:gridCol w:w="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2. DATOS ACADÉMICOS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Código estudiantil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Facultad y Escuela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Semestre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2865"/>
        <w:gridCol w:w="105"/>
        <w:gridCol w:w="1500"/>
        <w:gridCol w:w="3165"/>
        <w:tblGridChange w:id="0">
          <w:tblGrid>
            <w:gridCol w:w="1605"/>
            <w:gridCol w:w="2865"/>
            <w:gridCol w:w="105"/>
            <w:gridCol w:w="1500"/>
            <w:gridCol w:w="31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3. IDIOMAS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Parámetro de Calificación: A1, A2, B1, B2, C1, C2 (CEFR:</w:t>
            </w:r>
            <w:r w:rsidDel="00000000" w:rsidR="00000000" w:rsidRPr="00000000">
              <w:rPr>
                <w:color w:val="0b5394"/>
                <w:sz w:val="18"/>
                <w:szCs w:val="18"/>
                <w:highlight w:val="white"/>
                <w:rtl w:val="0"/>
              </w:rPr>
              <w:t xml:space="preserve">Common European Framework of Reference for Languages)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Calificación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590"/>
        <w:gridCol w:w="1635"/>
        <w:gridCol w:w="1770"/>
        <w:gridCol w:w="2145"/>
        <w:tblGridChange w:id="0">
          <w:tblGrid>
            <w:gridCol w:w="2130"/>
            <w:gridCol w:w="1590"/>
            <w:gridCol w:w="1635"/>
            <w:gridCol w:w="1770"/>
            <w:gridCol w:w="214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4. DATOS DE LA MOVILIDAD ACADÉMICA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Universidad de destino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Hasselt University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Tipo de Movilidad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Semestre académico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Práctica, Pasantía o Rotación Médica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Estancia de Investigación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Otra (Especifique)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color w:val="0b5394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Por favor marca la opción a la que aplicas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 </w:t>
            </w: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Opción 1.</w:t>
            </w: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 Estoy aplicando a la beca completa para estudiantes de recursos económicos limitados. Si no salgo seleccionado/a para la beca, NO deseo ser considerado/a para el cupo sin beca.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 </w:t>
            </w: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Opción 2.</w:t>
            </w: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 Estoy aplicando a la beca completa para estudiantes de recursos económicos limitados. Si no salgo seleccionado/a para la beca, SÍ deseo ser considerado/a para el cupo sin beca.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 </w:t>
            </w: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Opción 3.</w:t>
            </w: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 Estoy aplicando sólo para el cupo SIN beca por nivel socioeconómico.</w:t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jc w:val="center"/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FIRMA</w:t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303.9370078740158" w:top="1303.9370078740158" w:left="1440.0000000000002" w:right="1440.0000000000002" w:header="651.9685039370079" w:footer="651.968503937007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881188" cy="68663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6866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362200" cy="942975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200" cy="942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Y/WFxnUY0QDvbeEehHCJZyaUCg==">CgMxLjA4AHIhMWJCZ00wN1ZCY0FkakZZWVpzMmd2QlFwWHJJTlVBVmI5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